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15FA6E" w14:textId="77777777" w:rsidR="001B14E1" w:rsidRDefault="001B14E1" w:rsidP="00285CD1">
      <w:pPr>
        <w:pStyle w:val="Nadpis1"/>
        <w:jc w:val="center"/>
        <w:rPr>
          <w:rFonts w:ascii="Verdana" w:eastAsia="MS Mincho" w:hAnsi="Verdana" w:cs="Times New Roman"/>
          <w:b/>
          <w:bCs/>
          <w:caps/>
          <w:color w:val="auto"/>
          <w:sz w:val="24"/>
          <w:szCs w:val="24"/>
        </w:rPr>
      </w:pPr>
      <w:r>
        <w:rPr>
          <w:rFonts w:ascii="Verdana" w:eastAsia="MS Mincho" w:hAnsi="Verdana" w:cs="Times New Roman"/>
          <w:b/>
          <w:bCs/>
          <w:caps/>
          <w:color w:val="auto"/>
          <w:sz w:val="24"/>
          <w:szCs w:val="24"/>
        </w:rPr>
        <w:t>referenční spotřeby za rok 2022</w:t>
      </w:r>
    </w:p>
    <w:p w14:paraId="47352D0B" w14:textId="77777777" w:rsidR="001B14E1" w:rsidRDefault="001B14E1" w:rsidP="00285CD1">
      <w:pPr>
        <w:jc w:val="center"/>
      </w:pPr>
    </w:p>
    <w:p w14:paraId="5E0DEC17" w14:textId="77777777" w:rsidR="001B14E1" w:rsidRPr="00F678FB" w:rsidRDefault="001B14E1" w:rsidP="00285CD1">
      <w:pPr>
        <w:jc w:val="center"/>
        <w:rPr>
          <w:rFonts w:ascii="Verdana" w:hAnsi="Verdana"/>
          <w:b/>
          <w:bCs/>
          <w:sz w:val="22"/>
          <w:szCs w:val="22"/>
        </w:rPr>
      </w:pPr>
      <w:r w:rsidRPr="00F678FB">
        <w:rPr>
          <w:rFonts w:ascii="Verdana" w:hAnsi="Verdana"/>
          <w:b/>
          <w:bCs/>
          <w:sz w:val="22"/>
          <w:szCs w:val="22"/>
        </w:rPr>
        <w:t>AREÁL NEMOCNICE BŘECLAV</w:t>
      </w:r>
    </w:p>
    <w:p w14:paraId="57271A2D" w14:textId="77777777" w:rsidR="001B14E1" w:rsidRPr="00F678FB" w:rsidRDefault="001B14E1" w:rsidP="00285CD1">
      <w:pPr>
        <w:jc w:val="both"/>
        <w:rPr>
          <w:sz w:val="22"/>
          <w:szCs w:val="22"/>
        </w:rPr>
      </w:pPr>
    </w:p>
    <w:p w14:paraId="122418CD" w14:textId="77777777" w:rsidR="001B14E1" w:rsidRPr="00F678FB" w:rsidRDefault="001B14E1" w:rsidP="00285CD1">
      <w:pPr>
        <w:jc w:val="both"/>
        <w:rPr>
          <w:rFonts w:ascii="Verdana" w:hAnsi="Verdana"/>
          <w:sz w:val="22"/>
          <w:szCs w:val="22"/>
        </w:rPr>
      </w:pPr>
      <w:r w:rsidRPr="00F678FB">
        <w:rPr>
          <w:rFonts w:ascii="Verdana" w:hAnsi="Verdana"/>
          <w:sz w:val="22"/>
          <w:szCs w:val="22"/>
        </w:rPr>
        <w:t>Areál nemocnice má pouze jedno odběrné místo a jedno fakturační měřidlo pro elektrickou energii i odběr zemního plynu. Dále má areál nemocnice několik podružných měřidel jak elektrické energie, tak tepla. Toto podrobnější členění měření tepla a el. energie je dále rozpracováno do výchozího stavu tak aby došlo k nejpřesnějšímu vyčíslení spotřeb v jednotlivých budovách.</w:t>
      </w:r>
    </w:p>
    <w:p w14:paraId="0DD82BE5" w14:textId="77777777" w:rsidR="001B14E1" w:rsidRDefault="001B14E1" w:rsidP="00285CD1">
      <w:pPr>
        <w:jc w:val="both"/>
      </w:pPr>
      <w:r>
        <w:t xml:space="preserve"> </w:t>
      </w:r>
    </w:p>
    <w:p w14:paraId="3918A53E" w14:textId="77777777" w:rsidR="001B14E1" w:rsidRDefault="001B14E1" w:rsidP="00285CD1">
      <w:pPr>
        <w:jc w:val="both"/>
      </w:pPr>
    </w:p>
    <w:tbl>
      <w:tblPr>
        <w:tblW w:w="8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1180"/>
        <w:gridCol w:w="1040"/>
        <w:gridCol w:w="1060"/>
        <w:gridCol w:w="1260"/>
        <w:gridCol w:w="1060"/>
        <w:gridCol w:w="1060"/>
      </w:tblGrid>
      <w:tr w:rsidR="001B14E1" w14:paraId="5A5DFCD7" w14:textId="77777777" w:rsidTr="001B14E1">
        <w:trPr>
          <w:trHeight w:val="300"/>
        </w:trPr>
        <w:tc>
          <w:tcPr>
            <w:tcW w:w="8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0F0F0"/>
            <w:vAlign w:val="center"/>
            <w:hideMark/>
          </w:tcPr>
          <w:p w14:paraId="01880615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HISTORIE SPOTŘEBY ENERGIE</w:t>
            </w:r>
          </w:p>
        </w:tc>
      </w:tr>
      <w:tr w:rsidR="001B14E1" w14:paraId="7CDC7DEA" w14:textId="77777777" w:rsidTr="001B14E1">
        <w:trPr>
          <w:trHeight w:val="54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0F0F0"/>
            <w:vAlign w:val="center"/>
            <w:hideMark/>
          </w:tcPr>
          <w:p w14:paraId="62B99A33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 xml:space="preserve">Název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energonositele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:</w:t>
            </w:r>
          </w:p>
        </w:tc>
        <w:tc>
          <w:tcPr>
            <w:tcW w:w="22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0F0F0"/>
            <w:vAlign w:val="center"/>
            <w:hideMark/>
          </w:tcPr>
          <w:p w14:paraId="055D7085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Elektřina ze sítě</w:t>
            </w:r>
          </w:p>
        </w:tc>
        <w:tc>
          <w:tcPr>
            <w:tcW w:w="23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0F0F0"/>
            <w:vAlign w:val="center"/>
            <w:hideMark/>
          </w:tcPr>
          <w:p w14:paraId="6CB2578F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Zemní plyn</w:t>
            </w:r>
          </w:p>
        </w:tc>
        <w:tc>
          <w:tcPr>
            <w:tcW w:w="21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0F0F0"/>
            <w:vAlign w:val="center"/>
            <w:hideMark/>
          </w:tcPr>
          <w:p w14:paraId="10D60077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Celkem</w:t>
            </w:r>
          </w:p>
        </w:tc>
      </w:tr>
      <w:tr w:rsidR="001B14E1" w14:paraId="17046E74" w14:textId="77777777" w:rsidTr="001B14E1">
        <w:trPr>
          <w:trHeight w:val="465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0F0F0"/>
            <w:vAlign w:val="center"/>
            <w:hideMark/>
          </w:tcPr>
          <w:p w14:paraId="31D76C0D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Odběrné místo č.:</w:t>
            </w:r>
          </w:p>
        </w:tc>
        <w:tc>
          <w:tcPr>
            <w:tcW w:w="22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0F0F0"/>
            <w:vAlign w:val="center"/>
            <w:hideMark/>
          </w:tcPr>
          <w:p w14:paraId="3058F3E2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JM_169 Nemocnice Břeclav,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>p.o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>. U Nemocnice 3066/1 Břeclav</w:t>
            </w:r>
          </w:p>
        </w:tc>
        <w:tc>
          <w:tcPr>
            <w:tcW w:w="23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0F0F0"/>
            <w:vAlign w:val="center"/>
            <w:hideMark/>
          </w:tcPr>
          <w:p w14:paraId="5F90F1AD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>U Nemocnice 3066/1</w:t>
            </w:r>
          </w:p>
        </w:tc>
        <w:tc>
          <w:tcPr>
            <w:tcW w:w="21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0F0F0"/>
            <w:vAlign w:val="center"/>
            <w:hideMark/>
          </w:tcPr>
          <w:p w14:paraId="56946C1D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—</w:t>
            </w:r>
          </w:p>
        </w:tc>
      </w:tr>
      <w:tr w:rsidR="001B14E1" w14:paraId="1B2AE6CA" w14:textId="77777777" w:rsidTr="001B14E1">
        <w:trPr>
          <w:trHeight w:val="615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0F0F0"/>
            <w:vAlign w:val="center"/>
            <w:hideMark/>
          </w:tcPr>
          <w:p w14:paraId="200E0A6B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Dodavatel:</w:t>
            </w:r>
          </w:p>
        </w:tc>
        <w:tc>
          <w:tcPr>
            <w:tcW w:w="22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0F0F0"/>
            <w:vAlign w:val="center"/>
            <w:hideMark/>
          </w:tcPr>
          <w:p w14:paraId="55B28023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>CEJIZA, s.r.o.</w:t>
            </w:r>
          </w:p>
        </w:tc>
        <w:tc>
          <w:tcPr>
            <w:tcW w:w="23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0F0F0"/>
            <w:vAlign w:val="center"/>
            <w:hideMark/>
          </w:tcPr>
          <w:p w14:paraId="3BEAB3AE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>CEJIZA, s.r.o.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FBE271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</w:p>
        </w:tc>
      </w:tr>
      <w:tr w:rsidR="001B14E1" w14:paraId="2396834E" w14:textId="77777777" w:rsidTr="001B14E1">
        <w:trPr>
          <w:trHeight w:val="54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0F0F0"/>
            <w:vAlign w:val="center"/>
            <w:hideMark/>
          </w:tcPr>
          <w:p w14:paraId="57E48FC6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Historie spotřeby energie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0F0F0"/>
            <w:vAlign w:val="center"/>
            <w:hideMark/>
          </w:tcPr>
          <w:p w14:paraId="766C8833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MWh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/rok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0F0F0"/>
            <w:vAlign w:val="center"/>
            <w:hideMark/>
          </w:tcPr>
          <w:p w14:paraId="3CB21499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tis. Kč/rok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0F0F0"/>
            <w:vAlign w:val="center"/>
            <w:hideMark/>
          </w:tcPr>
          <w:p w14:paraId="16CD0607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MWh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/rok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0F0F0"/>
            <w:vAlign w:val="center"/>
            <w:hideMark/>
          </w:tcPr>
          <w:p w14:paraId="526D0938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tis. Kč/rok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0F0F0"/>
            <w:vAlign w:val="center"/>
            <w:hideMark/>
          </w:tcPr>
          <w:p w14:paraId="3C07788B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MWh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/rok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0F0F0"/>
            <w:vAlign w:val="center"/>
            <w:hideMark/>
          </w:tcPr>
          <w:p w14:paraId="05A8461D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tis. Kč/rok</w:t>
            </w:r>
          </w:p>
        </w:tc>
      </w:tr>
      <w:tr w:rsidR="001B14E1" w14:paraId="38372B06" w14:textId="77777777" w:rsidTr="001B14E1">
        <w:trPr>
          <w:trHeight w:val="30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0F0F0"/>
            <w:vAlign w:val="center"/>
            <w:hideMark/>
          </w:tcPr>
          <w:p w14:paraId="603806B9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Celkem rok 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66DAAB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1861,7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DFCECD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8260,9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0D71E6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10375,5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D7862F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15606,5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4375D7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12237,2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0C9EDD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23867,3 </w:t>
            </w:r>
          </w:p>
        </w:tc>
      </w:tr>
      <w:tr w:rsidR="001B14E1" w14:paraId="30C02D43" w14:textId="77777777" w:rsidTr="001B14E1">
        <w:trPr>
          <w:trHeight w:val="30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7A5B7F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leden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14FA90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210,5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DD67EF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kern w:val="2"/>
                <w:sz w:val="20"/>
                <w:szCs w:val="20"/>
                <w:lang w:eastAsia="cs-CZ"/>
                <w14:ligatures w14:val="standardContextual"/>
              </w:rPr>
              <w:t xml:space="preserve">895,8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E94551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 xml:space="preserve">1346,0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151A41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 xml:space="preserve">1949,4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9D03C3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1556,5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A602A4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2845,3 </w:t>
            </w:r>
          </w:p>
        </w:tc>
      </w:tr>
      <w:tr w:rsidR="001B14E1" w14:paraId="3F39950B" w14:textId="77777777" w:rsidTr="001B14E1">
        <w:trPr>
          <w:trHeight w:val="588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953B74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únor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16C25C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133,1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2B0881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kern w:val="2"/>
                <w:sz w:val="20"/>
                <w:szCs w:val="20"/>
                <w:lang w:eastAsia="cs-CZ"/>
                <w14:ligatures w14:val="standardContextual"/>
              </w:rPr>
              <w:t xml:space="preserve">623,7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F228D5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1084,0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1569D8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1590,5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8A3DB0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1217,1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6D67F2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2214,2 </w:t>
            </w:r>
          </w:p>
        </w:tc>
      </w:tr>
      <w:tr w:rsidR="001B14E1" w14:paraId="423BB485" w14:textId="77777777" w:rsidTr="001B14E1">
        <w:trPr>
          <w:trHeight w:val="30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179094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březen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123F7A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136,0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1A109F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kern w:val="2"/>
                <w:sz w:val="20"/>
                <w:szCs w:val="20"/>
                <w:lang w:eastAsia="cs-CZ"/>
                <w14:ligatures w14:val="standardContextual"/>
              </w:rPr>
              <w:t xml:space="preserve">632,3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FC93C8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 xml:space="preserve">1181,9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BE2855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 xml:space="preserve">1724,3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1E4C6D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1317,9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66BBB4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2356,6 </w:t>
            </w:r>
          </w:p>
        </w:tc>
      </w:tr>
      <w:tr w:rsidR="001B14E1" w14:paraId="30E2D86B" w14:textId="77777777" w:rsidTr="001B14E1">
        <w:trPr>
          <w:trHeight w:val="30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891AC7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duben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D4EA35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122,8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29C9A5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kern w:val="2"/>
                <w:sz w:val="20"/>
                <w:szCs w:val="20"/>
                <w:lang w:eastAsia="cs-CZ"/>
                <w14:ligatures w14:val="standardContextual"/>
              </w:rPr>
              <w:t xml:space="preserve">573,6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29A956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901,5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5245BF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1340,4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4A93D2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1024,3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159431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1914,0 </w:t>
            </w:r>
          </w:p>
        </w:tc>
      </w:tr>
      <w:tr w:rsidR="001B14E1" w14:paraId="50878B69" w14:textId="77777777" w:rsidTr="001B14E1">
        <w:trPr>
          <w:trHeight w:val="30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9558B1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květen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782D48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181,6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6DF8BA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kern w:val="2"/>
                <w:sz w:val="20"/>
                <w:szCs w:val="20"/>
                <w:lang w:eastAsia="cs-CZ"/>
                <w14:ligatures w14:val="standardContextual"/>
              </w:rPr>
              <w:t xml:space="preserve">777,3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EBBBAF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 xml:space="preserve">490,8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8BE053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 xml:space="preserve">778,2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298906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672,3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7A7FDA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1555,5 </w:t>
            </w:r>
          </w:p>
        </w:tc>
      </w:tr>
      <w:tr w:rsidR="001B14E1" w14:paraId="6754AFFB" w14:textId="77777777" w:rsidTr="001B14E1">
        <w:trPr>
          <w:trHeight w:val="30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FC2457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červen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0B1EB5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232,5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A5DE64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kern w:val="2"/>
                <w:sz w:val="20"/>
                <w:szCs w:val="20"/>
                <w:lang w:eastAsia="cs-CZ"/>
                <w14:ligatures w14:val="standardContextual"/>
              </w:rPr>
              <w:t xml:space="preserve">1014,2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519DF5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308,0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25B4F7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653,8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9C5667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540,6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AB6BD5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1668,1 </w:t>
            </w:r>
          </w:p>
        </w:tc>
      </w:tr>
      <w:tr w:rsidR="001B14E1" w14:paraId="138F83BE" w14:textId="77777777" w:rsidTr="001B14E1">
        <w:trPr>
          <w:trHeight w:val="30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F015B6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červenec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7DC5AE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258,2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156086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kern w:val="2"/>
                <w:sz w:val="20"/>
                <w:szCs w:val="20"/>
                <w:lang w:eastAsia="cs-CZ"/>
                <w14:ligatures w14:val="standardContextual"/>
              </w:rPr>
              <w:t xml:space="preserve">1113,2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24FD58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 xml:space="preserve">418,1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182528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 xml:space="preserve">678,7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566A09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676,3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2EDAE0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1791,9 </w:t>
            </w:r>
          </w:p>
        </w:tc>
      </w:tr>
      <w:tr w:rsidR="001B14E1" w14:paraId="3A4DAC89" w14:textId="77777777" w:rsidTr="001B14E1">
        <w:trPr>
          <w:trHeight w:val="30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BDC4A1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srpen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2CF53C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273,3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C8C0BC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kern w:val="2"/>
                <w:sz w:val="20"/>
                <w:szCs w:val="20"/>
                <w:lang w:eastAsia="cs-CZ"/>
                <w14:ligatures w14:val="standardContextual"/>
              </w:rPr>
              <w:t xml:space="preserve">1157,1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96C023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408,4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5608BC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665,5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99DE40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681,7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F021CD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1822,5 </w:t>
            </w:r>
          </w:p>
        </w:tc>
      </w:tr>
      <w:tr w:rsidR="001B14E1" w14:paraId="752327CF" w14:textId="77777777" w:rsidTr="001B14E1">
        <w:trPr>
          <w:trHeight w:val="30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E0CF5F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září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8053EA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148,9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202121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kern w:val="2"/>
                <w:sz w:val="20"/>
                <w:szCs w:val="20"/>
                <w:lang w:eastAsia="cs-CZ"/>
                <w14:ligatures w14:val="standardContextual"/>
              </w:rPr>
              <w:t xml:space="preserve">670,6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A3E920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 xml:space="preserve">589,2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3326F2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 xml:space="preserve">912,9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6A0633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738,1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7CCF22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1583,5 </w:t>
            </w:r>
          </w:p>
        </w:tc>
      </w:tr>
      <w:tr w:rsidR="001B14E1" w14:paraId="70A3FB85" w14:textId="77777777" w:rsidTr="001B14E1">
        <w:trPr>
          <w:trHeight w:val="30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BB35F2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říjen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116799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79,9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C01485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kern w:val="2"/>
                <w:sz w:val="20"/>
                <w:szCs w:val="20"/>
                <w:lang w:eastAsia="cs-CZ"/>
                <w14:ligatures w14:val="standardContextual"/>
              </w:rPr>
              <w:t xml:space="preserve">352,5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E03E83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875,5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CAD55F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1304,9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6876AD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955,4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9DAA88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1657,4 </w:t>
            </w:r>
          </w:p>
        </w:tc>
      </w:tr>
      <w:tr w:rsidR="001B14E1" w14:paraId="197D4BDA" w14:textId="77777777" w:rsidTr="001B14E1">
        <w:trPr>
          <w:trHeight w:val="30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F50E88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listopad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3B62EE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48,2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4F110B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kern w:val="2"/>
                <w:sz w:val="20"/>
                <w:szCs w:val="20"/>
                <w:lang w:eastAsia="cs-CZ"/>
                <w14:ligatures w14:val="standardContextual"/>
              </w:rPr>
              <w:t xml:space="preserve">248,9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4D788A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 xml:space="preserve">1230,5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15F9AF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 xml:space="preserve">1790,9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188737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1278,7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081E3F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2039,7 </w:t>
            </w:r>
          </w:p>
        </w:tc>
      </w:tr>
      <w:tr w:rsidR="001B14E1" w14:paraId="4BF9F923" w14:textId="77777777" w:rsidTr="001B14E1">
        <w:trPr>
          <w:trHeight w:val="30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D3B280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prosinec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73BD34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36,7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2E5287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kern w:val="2"/>
                <w:sz w:val="20"/>
                <w:szCs w:val="20"/>
                <w:lang w:eastAsia="cs-CZ"/>
                <w14:ligatures w14:val="standardContextual"/>
              </w:rPr>
              <w:t xml:space="preserve">201,8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20C855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1541,7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B21CB4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2216,9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03E53B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1578,5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7DD8FB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2418,7 </w:t>
            </w:r>
          </w:p>
        </w:tc>
      </w:tr>
    </w:tbl>
    <w:p w14:paraId="4FD79964" w14:textId="77777777" w:rsidR="001B14E1" w:rsidRDefault="001B14E1" w:rsidP="00285CD1">
      <w:pPr>
        <w:jc w:val="both"/>
      </w:pPr>
    </w:p>
    <w:p w14:paraId="1D247DD4" w14:textId="77777777" w:rsidR="001B14E1" w:rsidRPr="00E074B3" w:rsidRDefault="001B14E1" w:rsidP="00285CD1">
      <w:pPr>
        <w:spacing w:after="160" w:line="256" w:lineRule="auto"/>
        <w:jc w:val="both"/>
        <w:rPr>
          <w:rFonts w:ascii="Verdana" w:hAnsi="Verdana"/>
          <w:sz w:val="22"/>
          <w:szCs w:val="22"/>
        </w:rPr>
      </w:pPr>
      <w:r w:rsidRPr="00E074B3">
        <w:rPr>
          <w:rFonts w:ascii="Verdana" w:hAnsi="Verdana"/>
          <w:sz w:val="22"/>
          <w:szCs w:val="22"/>
        </w:rPr>
        <w:t>Ceny uvedeny bez DPH</w:t>
      </w:r>
      <w:r w:rsidRPr="00E074B3">
        <w:rPr>
          <w:rFonts w:ascii="Verdana" w:hAnsi="Verdana"/>
          <w:sz w:val="22"/>
          <w:szCs w:val="22"/>
        </w:rPr>
        <w:br w:type="page"/>
      </w:r>
    </w:p>
    <w:p w14:paraId="1BFBE218" w14:textId="77777777" w:rsidR="001B14E1" w:rsidRDefault="001B14E1" w:rsidP="00285CD1">
      <w:pPr>
        <w:jc w:val="both"/>
      </w:pPr>
    </w:p>
    <w:p w14:paraId="291D6F6A" w14:textId="77777777" w:rsidR="001B14E1" w:rsidRPr="00F678FB" w:rsidRDefault="001B14E1" w:rsidP="00285CD1">
      <w:pPr>
        <w:jc w:val="center"/>
        <w:rPr>
          <w:rFonts w:ascii="Verdana" w:hAnsi="Verdana" w:cs="Arial"/>
          <w:b/>
          <w:bCs/>
        </w:rPr>
      </w:pPr>
      <w:r w:rsidRPr="00F678FB">
        <w:rPr>
          <w:rFonts w:ascii="Verdana" w:hAnsi="Verdana" w:cs="Arial"/>
          <w:b/>
          <w:bCs/>
        </w:rPr>
        <w:t>UBYTOVNA</w:t>
      </w:r>
    </w:p>
    <w:p w14:paraId="6947EDED" w14:textId="77777777" w:rsidR="001B14E1" w:rsidRDefault="001B14E1" w:rsidP="00285CD1">
      <w:pPr>
        <w:jc w:val="both"/>
        <w:rPr>
          <w:rFonts w:ascii="Arial" w:hAnsi="Arial" w:cs="Arial"/>
        </w:rPr>
      </w:pPr>
    </w:p>
    <w:p w14:paraId="077F94B0" w14:textId="77777777" w:rsidR="001B14E1" w:rsidRPr="00F678FB" w:rsidRDefault="001B14E1" w:rsidP="00285CD1">
      <w:pPr>
        <w:jc w:val="both"/>
        <w:rPr>
          <w:rFonts w:ascii="Verdana" w:hAnsi="Verdana"/>
          <w:sz w:val="22"/>
          <w:szCs w:val="22"/>
        </w:rPr>
      </w:pPr>
      <w:r w:rsidRPr="00F678FB">
        <w:rPr>
          <w:rFonts w:ascii="Verdana" w:hAnsi="Verdana"/>
          <w:sz w:val="22"/>
          <w:szCs w:val="22"/>
        </w:rPr>
        <w:t>U ubytovny je pouze jedno odběrné místo a jedno fakturační měřidlo pro elektrickou energii i odběr zemního plynu. Podrobnější členění spotřeb tedy posudek dále neuvádí.</w:t>
      </w:r>
    </w:p>
    <w:p w14:paraId="4477D384" w14:textId="77777777" w:rsidR="001B14E1" w:rsidRPr="00F678FB" w:rsidRDefault="001B14E1" w:rsidP="00285CD1">
      <w:pPr>
        <w:jc w:val="both"/>
        <w:rPr>
          <w:rFonts w:ascii="Verdana" w:hAnsi="Verdana"/>
        </w:rPr>
      </w:pPr>
    </w:p>
    <w:p w14:paraId="43FA55E8" w14:textId="77777777" w:rsidR="001B14E1" w:rsidRDefault="001B14E1" w:rsidP="00285CD1">
      <w:pPr>
        <w:jc w:val="both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4"/>
        <w:gridCol w:w="1320"/>
        <w:gridCol w:w="1108"/>
        <w:gridCol w:w="1137"/>
        <w:gridCol w:w="1110"/>
        <w:gridCol w:w="1121"/>
        <w:gridCol w:w="1112"/>
      </w:tblGrid>
      <w:tr w:rsidR="001B14E1" w14:paraId="25ACF621" w14:textId="77777777" w:rsidTr="001B14E1">
        <w:trPr>
          <w:trHeight w:val="315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0F0F0"/>
            <w:vAlign w:val="center"/>
            <w:hideMark/>
          </w:tcPr>
          <w:p w14:paraId="75BE6EC8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HISTORIE SPOTŘEBY ENERGIE</w:t>
            </w:r>
          </w:p>
        </w:tc>
      </w:tr>
      <w:tr w:rsidR="001B14E1" w14:paraId="3EB2D462" w14:textId="77777777" w:rsidTr="001B14E1">
        <w:trPr>
          <w:trHeight w:val="525"/>
        </w:trPr>
        <w:tc>
          <w:tcPr>
            <w:tcW w:w="11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0F0F0"/>
            <w:vAlign w:val="center"/>
            <w:hideMark/>
          </w:tcPr>
          <w:p w14:paraId="776B130C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 xml:space="preserve">Název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energonositele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:</w:t>
            </w:r>
          </w:p>
        </w:tc>
        <w:tc>
          <w:tcPr>
            <w:tcW w:w="134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0F0F0"/>
            <w:vAlign w:val="center"/>
            <w:hideMark/>
          </w:tcPr>
          <w:p w14:paraId="61C6A300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Elektřina ze sítě</w:t>
            </w:r>
          </w:p>
        </w:tc>
        <w:tc>
          <w:tcPr>
            <w:tcW w:w="124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0F0F0"/>
            <w:vAlign w:val="center"/>
            <w:hideMark/>
          </w:tcPr>
          <w:p w14:paraId="1C6829B8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Zemní plyn</w:t>
            </w:r>
          </w:p>
        </w:tc>
        <w:tc>
          <w:tcPr>
            <w:tcW w:w="123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0F0F0"/>
            <w:vAlign w:val="center"/>
            <w:hideMark/>
          </w:tcPr>
          <w:p w14:paraId="63152ED7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Celkem</w:t>
            </w:r>
          </w:p>
        </w:tc>
      </w:tr>
      <w:tr w:rsidR="001B14E1" w14:paraId="6CC97446" w14:textId="77777777" w:rsidTr="001B14E1">
        <w:trPr>
          <w:trHeight w:val="315"/>
        </w:trPr>
        <w:tc>
          <w:tcPr>
            <w:tcW w:w="11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0F0F0"/>
            <w:vAlign w:val="center"/>
            <w:hideMark/>
          </w:tcPr>
          <w:p w14:paraId="6D8A8B1E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Odběrné místo č.:</w:t>
            </w:r>
          </w:p>
        </w:tc>
        <w:tc>
          <w:tcPr>
            <w:tcW w:w="134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0F0F0"/>
            <w:vAlign w:val="center"/>
            <w:hideMark/>
          </w:tcPr>
          <w:p w14:paraId="7707DDBB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cs-CZ"/>
                <w14:ligatures w14:val="standardContextual"/>
              </w:rPr>
              <w:t>JM_169 Nemocnice Břeclav</w:t>
            </w:r>
          </w:p>
        </w:tc>
        <w:tc>
          <w:tcPr>
            <w:tcW w:w="124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0F0F0"/>
            <w:vAlign w:val="center"/>
            <w:hideMark/>
          </w:tcPr>
          <w:p w14:paraId="03D23511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cs-CZ"/>
                <w14:ligatures w14:val="standardContextual"/>
              </w:rPr>
              <w:t>0790251066</w:t>
            </w:r>
          </w:p>
        </w:tc>
        <w:tc>
          <w:tcPr>
            <w:tcW w:w="1232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0F0F0"/>
            <w:vAlign w:val="center"/>
            <w:hideMark/>
          </w:tcPr>
          <w:p w14:paraId="324A7078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—</w:t>
            </w:r>
          </w:p>
        </w:tc>
      </w:tr>
      <w:tr w:rsidR="001B14E1" w14:paraId="322E7765" w14:textId="77777777" w:rsidTr="001B14E1">
        <w:trPr>
          <w:trHeight w:val="315"/>
        </w:trPr>
        <w:tc>
          <w:tcPr>
            <w:tcW w:w="11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0F0F0"/>
            <w:vAlign w:val="center"/>
            <w:hideMark/>
          </w:tcPr>
          <w:p w14:paraId="077E829E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Dodavatel:</w:t>
            </w:r>
          </w:p>
        </w:tc>
        <w:tc>
          <w:tcPr>
            <w:tcW w:w="134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0F0F0"/>
            <w:vAlign w:val="center"/>
            <w:hideMark/>
          </w:tcPr>
          <w:p w14:paraId="1B658B24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cs-CZ"/>
                <w14:ligatures w14:val="standardContextual"/>
              </w:rPr>
              <w:t>CEJIZA, s.r.o.</w:t>
            </w:r>
          </w:p>
        </w:tc>
        <w:tc>
          <w:tcPr>
            <w:tcW w:w="124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0F0F0"/>
            <w:vAlign w:val="center"/>
            <w:hideMark/>
          </w:tcPr>
          <w:p w14:paraId="2197B035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cs-CZ"/>
                <w14:ligatures w14:val="standardContextual"/>
              </w:rPr>
              <w:t>CEJIZA, s.r.o.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4FA9B5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</w:p>
        </w:tc>
      </w:tr>
      <w:tr w:rsidR="001B14E1" w14:paraId="67F9A119" w14:textId="77777777" w:rsidTr="001B14E1">
        <w:trPr>
          <w:trHeight w:val="525"/>
        </w:trPr>
        <w:tc>
          <w:tcPr>
            <w:tcW w:w="11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0F0F0"/>
            <w:vAlign w:val="center"/>
            <w:hideMark/>
          </w:tcPr>
          <w:p w14:paraId="3BA73416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Historie spotřeby energie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0F0F0"/>
            <w:vAlign w:val="center"/>
            <w:hideMark/>
          </w:tcPr>
          <w:p w14:paraId="1885F408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MWh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/rok</w:t>
            </w:r>
          </w:p>
        </w:tc>
        <w:tc>
          <w:tcPr>
            <w:tcW w:w="6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0F0F0"/>
            <w:vAlign w:val="center"/>
            <w:hideMark/>
          </w:tcPr>
          <w:p w14:paraId="65EF87AF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tis. Kč/rok</w:t>
            </w:r>
          </w:p>
        </w:tc>
        <w:tc>
          <w:tcPr>
            <w:tcW w:w="6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0F0F0"/>
            <w:vAlign w:val="center"/>
            <w:hideMark/>
          </w:tcPr>
          <w:p w14:paraId="313527EE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MWh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/rok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0F0F0"/>
            <w:vAlign w:val="center"/>
            <w:hideMark/>
          </w:tcPr>
          <w:p w14:paraId="5F49A9C1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tis. Kč/rok</w:t>
            </w:r>
          </w:p>
        </w:tc>
        <w:tc>
          <w:tcPr>
            <w:tcW w:w="6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0F0F0"/>
            <w:vAlign w:val="center"/>
            <w:hideMark/>
          </w:tcPr>
          <w:p w14:paraId="28023837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MWh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/rok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0F0F0"/>
            <w:vAlign w:val="center"/>
            <w:hideMark/>
          </w:tcPr>
          <w:p w14:paraId="78336D6B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tis. Kč/rok</w:t>
            </w:r>
          </w:p>
        </w:tc>
      </w:tr>
      <w:tr w:rsidR="001B14E1" w14:paraId="0939C609" w14:textId="77777777" w:rsidTr="001B14E1">
        <w:trPr>
          <w:trHeight w:val="315"/>
        </w:trPr>
        <w:tc>
          <w:tcPr>
            <w:tcW w:w="11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0F0F0"/>
            <w:vAlign w:val="center"/>
            <w:hideMark/>
          </w:tcPr>
          <w:p w14:paraId="6EA62667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Celkem rok 2022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1C33F4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lang w:eastAsia="cs-CZ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65,5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01FF45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lang w:eastAsia="cs-CZ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376,8</w:t>
            </w:r>
          </w:p>
        </w:tc>
        <w:tc>
          <w:tcPr>
            <w:tcW w:w="6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AAB5A3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lang w:eastAsia="cs-CZ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451,921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06F134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lang w:eastAsia="cs-CZ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784,592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601A34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lang w:eastAsia="cs-CZ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517,4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DA0D37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lang w:eastAsia="cs-CZ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1161,4</w:t>
            </w:r>
          </w:p>
        </w:tc>
      </w:tr>
      <w:tr w:rsidR="001B14E1" w14:paraId="5659059B" w14:textId="77777777" w:rsidTr="001B14E1">
        <w:trPr>
          <w:trHeight w:val="315"/>
        </w:trPr>
        <w:tc>
          <w:tcPr>
            <w:tcW w:w="11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6EEC96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leden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276FB81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lang w:eastAsia="cs-CZ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14:ligatures w14:val="standardContextual"/>
              </w:rPr>
              <w:t>6,6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9B4281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37,8</w:t>
            </w:r>
          </w:p>
        </w:tc>
        <w:tc>
          <w:tcPr>
            <w:tcW w:w="6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4532302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lang w:eastAsia="cs-CZ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14:ligatures w14:val="standardContextual"/>
              </w:rPr>
              <w:t>X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72DCE4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14:ligatures w14:val="standardContextual"/>
              </w:rPr>
              <w:t>X</w:t>
            </w:r>
          </w:p>
        </w:tc>
        <w:tc>
          <w:tcPr>
            <w:tcW w:w="6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90F683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14:ligatures w14:val="standardContextual"/>
              </w:rPr>
              <w:t>X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4DD7B5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14:ligatures w14:val="standardContextual"/>
              </w:rPr>
              <w:t>X</w:t>
            </w:r>
          </w:p>
        </w:tc>
      </w:tr>
      <w:tr w:rsidR="001B14E1" w14:paraId="6DB57073" w14:textId="77777777" w:rsidTr="001B14E1">
        <w:trPr>
          <w:trHeight w:val="615"/>
        </w:trPr>
        <w:tc>
          <w:tcPr>
            <w:tcW w:w="11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38F6C2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únor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45F3617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lang w:eastAsia="cs-CZ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14:ligatures w14:val="standardContextual"/>
              </w:rPr>
              <w:t>5,6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AABA05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32,9</w:t>
            </w:r>
          </w:p>
        </w:tc>
        <w:tc>
          <w:tcPr>
            <w:tcW w:w="6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7AF04FE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lang w:eastAsia="cs-CZ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X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5F606F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lang w:eastAsia="cs-CZ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X</w:t>
            </w:r>
          </w:p>
        </w:tc>
        <w:tc>
          <w:tcPr>
            <w:tcW w:w="6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036C33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X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5AAD40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X</w:t>
            </w:r>
          </w:p>
        </w:tc>
      </w:tr>
      <w:tr w:rsidR="001B14E1" w14:paraId="6E80CA9A" w14:textId="77777777" w:rsidTr="001B14E1">
        <w:trPr>
          <w:trHeight w:val="315"/>
        </w:trPr>
        <w:tc>
          <w:tcPr>
            <w:tcW w:w="11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A7E3E3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březen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7DE5BE6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lang w:eastAsia="cs-CZ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14:ligatures w14:val="standardContextual"/>
              </w:rPr>
              <w:t>5,9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7857A0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34,3</w:t>
            </w:r>
          </w:p>
        </w:tc>
        <w:tc>
          <w:tcPr>
            <w:tcW w:w="6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BC6837E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lang w:eastAsia="cs-CZ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14:ligatures w14:val="standardContextual"/>
              </w:rPr>
              <w:t>X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AF67F8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14:ligatures w14:val="standardContextual"/>
              </w:rPr>
              <w:t>X</w:t>
            </w:r>
          </w:p>
        </w:tc>
        <w:tc>
          <w:tcPr>
            <w:tcW w:w="6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345DD9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14:ligatures w14:val="standardContextual"/>
              </w:rPr>
              <w:t>X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0135FB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14:ligatures w14:val="standardContextual"/>
              </w:rPr>
              <w:t>X</w:t>
            </w:r>
          </w:p>
        </w:tc>
      </w:tr>
      <w:tr w:rsidR="001B14E1" w14:paraId="4C848E3D" w14:textId="77777777" w:rsidTr="001B14E1">
        <w:trPr>
          <w:trHeight w:val="315"/>
        </w:trPr>
        <w:tc>
          <w:tcPr>
            <w:tcW w:w="11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E96FC7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duben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F720C9E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lang w:eastAsia="cs-CZ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14:ligatures w14:val="standardContextual"/>
              </w:rPr>
              <w:t>5,3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5AF5BF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31,6</w:t>
            </w:r>
          </w:p>
        </w:tc>
        <w:tc>
          <w:tcPr>
            <w:tcW w:w="6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D926CE3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lang w:eastAsia="cs-CZ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X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682BC2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lang w:eastAsia="cs-CZ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X</w:t>
            </w:r>
          </w:p>
        </w:tc>
        <w:tc>
          <w:tcPr>
            <w:tcW w:w="6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63B5E0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X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452AB7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X</w:t>
            </w:r>
          </w:p>
        </w:tc>
      </w:tr>
      <w:tr w:rsidR="001B14E1" w14:paraId="37969A19" w14:textId="77777777" w:rsidTr="001B14E1">
        <w:trPr>
          <w:trHeight w:val="315"/>
        </w:trPr>
        <w:tc>
          <w:tcPr>
            <w:tcW w:w="11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51993F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květen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970CC9F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lang w:eastAsia="cs-CZ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14:ligatures w14:val="standardContextual"/>
              </w:rPr>
              <w:t>5,2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66B539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30,7</w:t>
            </w:r>
          </w:p>
        </w:tc>
        <w:tc>
          <w:tcPr>
            <w:tcW w:w="6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A430DCB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lang w:eastAsia="cs-CZ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14:ligatures w14:val="standardContextual"/>
              </w:rPr>
              <w:t>X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750687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14:ligatures w14:val="standardContextual"/>
              </w:rPr>
              <w:t>X</w:t>
            </w:r>
          </w:p>
        </w:tc>
        <w:tc>
          <w:tcPr>
            <w:tcW w:w="6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884474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14:ligatures w14:val="standardContextual"/>
              </w:rPr>
              <w:t>X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B7070E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14:ligatures w14:val="standardContextual"/>
              </w:rPr>
              <w:t>X</w:t>
            </w:r>
          </w:p>
        </w:tc>
      </w:tr>
      <w:tr w:rsidR="001B14E1" w14:paraId="6BDBDF1F" w14:textId="77777777" w:rsidTr="001B14E1">
        <w:trPr>
          <w:trHeight w:val="315"/>
        </w:trPr>
        <w:tc>
          <w:tcPr>
            <w:tcW w:w="11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A28E38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červen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236CBB8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lang w:eastAsia="cs-CZ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14:ligatures w14:val="standardContextual"/>
              </w:rPr>
              <w:t>4,7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320F5D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28,0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A841B22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lang w:eastAsia="cs-CZ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X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11B19A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lang w:eastAsia="cs-CZ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X</w:t>
            </w:r>
          </w:p>
        </w:tc>
        <w:tc>
          <w:tcPr>
            <w:tcW w:w="6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D76160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X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BF603C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X</w:t>
            </w:r>
          </w:p>
        </w:tc>
      </w:tr>
      <w:tr w:rsidR="001B14E1" w14:paraId="424E0DAB" w14:textId="77777777" w:rsidTr="001B14E1">
        <w:trPr>
          <w:trHeight w:val="315"/>
        </w:trPr>
        <w:tc>
          <w:tcPr>
            <w:tcW w:w="11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0B95E1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červenec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081CF0C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lang w:eastAsia="cs-CZ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14:ligatures w14:val="standardContextual"/>
              </w:rPr>
              <w:t>4,9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F0F85E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29,6</w:t>
            </w:r>
          </w:p>
        </w:tc>
        <w:tc>
          <w:tcPr>
            <w:tcW w:w="6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D75157A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lang w:eastAsia="cs-CZ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14:ligatures w14:val="standardContextual"/>
              </w:rPr>
              <w:t>X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C5AF4D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14:ligatures w14:val="standardContextual"/>
              </w:rPr>
              <w:t>X</w:t>
            </w:r>
          </w:p>
        </w:tc>
        <w:tc>
          <w:tcPr>
            <w:tcW w:w="6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E30FD6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14:ligatures w14:val="standardContextual"/>
              </w:rPr>
              <w:t>X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E3700A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14:ligatures w14:val="standardContextual"/>
              </w:rPr>
              <w:t>X</w:t>
            </w:r>
          </w:p>
        </w:tc>
      </w:tr>
      <w:tr w:rsidR="001B14E1" w14:paraId="3F801633" w14:textId="77777777" w:rsidTr="001B14E1">
        <w:trPr>
          <w:trHeight w:val="315"/>
        </w:trPr>
        <w:tc>
          <w:tcPr>
            <w:tcW w:w="11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6F3163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srpen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FC67BC2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lang w:eastAsia="cs-CZ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14:ligatures w14:val="standardContextual"/>
              </w:rPr>
              <w:t>5,2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867E51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30,8</w:t>
            </w:r>
          </w:p>
        </w:tc>
        <w:tc>
          <w:tcPr>
            <w:tcW w:w="6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EA8D625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lang w:eastAsia="cs-CZ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X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2C38CA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lang w:eastAsia="cs-CZ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X</w:t>
            </w:r>
          </w:p>
        </w:tc>
        <w:tc>
          <w:tcPr>
            <w:tcW w:w="6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8B4DB6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X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311F06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X</w:t>
            </w:r>
          </w:p>
        </w:tc>
      </w:tr>
      <w:tr w:rsidR="001B14E1" w14:paraId="41488298" w14:textId="77777777" w:rsidTr="001B14E1">
        <w:trPr>
          <w:trHeight w:val="315"/>
        </w:trPr>
        <w:tc>
          <w:tcPr>
            <w:tcW w:w="11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E08762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září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3B680CF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lang w:eastAsia="cs-CZ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14:ligatures w14:val="standardContextual"/>
              </w:rPr>
              <w:t>5,4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78669C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31,9</w:t>
            </w:r>
          </w:p>
        </w:tc>
        <w:tc>
          <w:tcPr>
            <w:tcW w:w="6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505273D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lang w:eastAsia="cs-CZ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14:ligatures w14:val="standardContextual"/>
              </w:rPr>
              <w:t>X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BF54AE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14:ligatures w14:val="standardContextual"/>
              </w:rPr>
              <w:t>X</w:t>
            </w:r>
          </w:p>
        </w:tc>
        <w:tc>
          <w:tcPr>
            <w:tcW w:w="6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208B6E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14:ligatures w14:val="standardContextual"/>
              </w:rPr>
              <w:t>X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91A3DF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14:ligatures w14:val="standardContextual"/>
              </w:rPr>
              <w:t>X</w:t>
            </w:r>
          </w:p>
        </w:tc>
      </w:tr>
      <w:tr w:rsidR="001B14E1" w14:paraId="75A30F40" w14:textId="77777777" w:rsidTr="001B14E1">
        <w:trPr>
          <w:trHeight w:val="315"/>
        </w:trPr>
        <w:tc>
          <w:tcPr>
            <w:tcW w:w="11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C6E04E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říjen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997D712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lang w:eastAsia="cs-CZ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14:ligatures w14:val="standardContextual"/>
              </w:rPr>
              <w:t>5,4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229300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29,0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6E2916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lang w:eastAsia="cs-CZ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X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2B12C7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lang w:eastAsia="cs-CZ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X</w:t>
            </w:r>
          </w:p>
        </w:tc>
        <w:tc>
          <w:tcPr>
            <w:tcW w:w="6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7C1158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X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B22786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X</w:t>
            </w:r>
          </w:p>
        </w:tc>
      </w:tr>
      <w:tr w:rsidR="001B14E1" w14:paraId="72C3AECA" w14:textId="77777777" w:rsidTr="001B14E1">
        <w:trPr>
          <w:trHeight w:val="315"/>
        </w:trPr>
        <w:tc>
          <w:tcPr>
            <w:tcW w:w="11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8D06B6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listopad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C471C5B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lang w:eastAsia="cs-CZ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14:ligatures w14:val="standardContextual"/>
              </w:rPr>
              <w:t>5,5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17974B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29,1</w:t>
            </w:r>
          </w:p>
        </w:tc>
        <w:tc>
          <w:tcPr>
            <w:tcW w:w="6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713CF9F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lang w:eastAsia="cs-CZ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14:ligatures w14:val="standardContextual"/>
              </w:rPr>
              <w:t>X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10C327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14:ligatures w14:val="standardContextual"/>
              </w:rPr>
              <w:t>X</w:t>
            </w:r>
          </w:p>
        </w:tc>
        <w:tc>
          <w:tcPr>
            <w:tcW w:w="6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1B9872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14:ligatures w14:val="standardContextual"/>
              </w:rPr>
              <w:t>X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B408D6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14:ligatures w14:val="standardContextual"/>
              </w:rPr>
              <w:t>X</w:t>
            </w:r>
          </w:p>
        </w:tc>
      </w:tr>
      <w:tr w:rsidR="001B14E1" w14:paraId="4F3B3DD1" w14:textId="77777777" w:rsidTr="001B14E1">
        <w:trPr>
          <w:trHeight w:val="315"/>
        </w:trPr>
        <w:tc>
          <w:tcPr>
            <w:tcW w:w="11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156C4D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prosinec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8E8AC8D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lang w:eastAsia="cs-CZ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14:ligatures w14:val="standardContextual"/>
              </w:rPr>
              <w:t>5,8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306A40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31,0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968E899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lang w:eastAsia="cs-CZ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X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B01D22" w14:textId="77777777" w:rsidR="001B14E1" w:rsidRDefault="001B14E1" w:rsidP="00285CD1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lang w:eastAsia="cs-CZ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X</w:t>
            </w:r>
          </w:p>
        </w:tc>
        <w:tc>
          <w:tcPr>
            <w:tcW w:w="6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5A7C3E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X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5D16AA" w14:textId="77777777" w:rsidR="001B14E1" w:rsidRDefault="001B14E1" w:rsidP="00285CD1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X</w:t>
            </w:r>
          </w:p>
        </w:tc>
      </w:tr>
    </w:tbl>
    <w:p w14:paraId="2EBF4E66" w14:textId="77777777" w:rsidR="001B14E1" w:rsidRDefault="001B14E1" w:rsidP="00285CD1">
      <w:pPr>
        <w:jc w:val="both"/>
      </w:pPr>
    </w:p>
    <w:p w14:paraId="7C2F5FDD" w14:textId="77777777" w:rsidR="001B14E1" w:rsidRPr="00E074B3" w:rsidRDefault="001B14E1" w:rsidP="00E074B3">
      <w:pPr>
        <w:spacing w:after="160" w:line="256" w:lineRule="auto"/>
        <w:jc w:val="both"/>
        <w:rPr>
          <w:rFonts w:ascii="Verdana" w:hAnsi="Verdana"/>
          <w:sz w:val="22"/>
          <w:szCs w:val="22"/>
        </w:rPr>
      </w:pPr>
      <w:r w:rsidRPr="00E074B3">
        <w:rPr>
          <w:rFonts w:ascii="Verdana" w:hAnsi="Verdana"/>
          <w:sz w:val="22"/>
          <w:szCs w:val="22"/>
        </w:rPr>
        <w:t>Ceny uvedeny bez DPH</w:t>
      </w:r>
    </w:p>
    <w:p w14:paraId="50505AA6" w14:textId="77777777" w:rsidR="006F6AA5" w:rsidRDefault="006F6AA5" w:rsidP="00285CD1">
      <w:pPr>
        <w:jc w:val="both"/>
      </w:pPr>
    </w:p>
    <w:p w14:paraId="0E740BB4" w14:textId="77777777" w:rsidR="00B525D6" w:rsidRPr="00C25740" w:rsidRDefault="00B525D6" w:rsidP="00285CD1">
      <w:pPr>
        <w:jc w:val="both"/>
      </w:pPr>
    </w:p>
    <w:p w14:paraId="4B5AB360" w14:textId="77777777" w:rsidR="00882848" w:rsidRDefault="00882848" w:rsidP="00285CD1">
      <w:pPr>
        <w:spacing w:after="160" w:line="259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1AED27E2" w14:textId="4F591D02" w:rsidR="00F63BF3" w:rsidRPr="00E074B3" w:rsidRDefault="00FD2809" w:rsidP="00FE3372">
      <w:pPr>
        <w:jc w:val="center"/>
        <w:rPr>
          <w:rFonts w:ascii="Verdana" w:hAnsi="Verdana" w:cs="Arial"/>
          <w:b/>
          <w:bCs/>
          <w:sz w:val="22"/>
          <w:szCs w:val="22"/>
        </w:rPr>
      </w:pPr>
      <w:r w:rsidRPr="00E074B3">
        <w:rPr>
          <w:rFonts w:ascii="Verdana" w:hAnsi="Verdana" w:cs="Arial"/>
          <w:b/>
          <w:bCs/>
          <w:sz w:val="22"/>
          <w:szCs w:val="22"/>
        </w:rPr>
        <w:lastRenderedPageBreak/>
        <w:t>REFERENČNÍ CENY</w:t>
      </w:r>
      <w:r w:rsidR="00FE3372" w:rsidRPr="00E074B3">
        <w:rPr>
          <w:rFonts w:ascii="Verdana" w:hAnsi="Verdana" w:cs="Arial"/>
          <w:b/>
          <w:bCs/>
          <w:sz w:val="22"/>
          <w:szCs w:val="22"/>
        </w:rPr>
        <w:t xml:space="preserve"> PRO </w:t>
      </w:r>
      <w:r w:rsidR="00261C3E" w:rsidRPr="00E074B3">
        <w:rPr>
          <w:rFonts w:ascii="Verdana" w:hAnsi="Verdana" w:cs="Arial"/>
          <w:b/>
          <w:bCs/>
          <w:sz w:val="22"/>
          <w:szCs w:val="22"/>
        </w:rPr>
        <w:t>AREÁL A UBYTOVNU</w:t>
      </w:r>
    </w:p>
    <w:p w14:paraId="131BCD5A" w14:textId="77777777" w:rsidR="00FD2809" w:rsidRPr="00E074B3" w:rsidRDefault="00FD2809" w:rsidP="00285CD1">
      <w:pPr>
        <w:jc w:val="both"/>
        <w:rPr>
          <w:rFonts w:ascii="Verdana" w:hAnsi="Verdana"/>
          <w:sz w:val="22"/>
          <w:szCs w:val="22"/>
        </w:rPr>
      </w:pPr>
    </w:p>
    <w:p w14:paraId="25D076EE" w14:textId="77777777" w:rsidR="00FD2809" w:rsidRPr="00E074B3" w:rsidRDefault="00FD2809" w:rsidP="00285CD1">
      <w:pPr>
        <w:jc w:val="both"/>
        <w:rPr>
          <w:rFonts w:ascii="Verdana" w:hAnsi="Verdana"/>
          <w:sz w:val="22"/>
          <w:szCs w:val="22"/>
        </w:rPr>
      </w:pPr>
    </w:p>
    <w:p w14:paraId="183034CD" w14:textId="77777777" w:rsidR="007B72DB" w:rsidRPr="00E074B3" w:rsidRDefault="00373746" w:rsidP="00285CD1">
      <w:pPr>
        <w:jc w:val="both"/>
        <w:rPr>
          <w:rFonts w:ascii="Verdana" w:hAnsi="Verdana"/>
          <w:sz w:val="22"/>
          <w:szCs w:val="22"/>
        </w:rPr>
      </w:pPr>
      <w:r w:rsidRPr="00E074B3">
        <w:rPr>
          <w:rFonts w:ascii="Verdana" w:hAnsi="Verdana"/>
          <w:sz w:val="22"/>
          <w:szCs w:val="22"/>
        </w:rPr>
        <w:t xml:space="preserve">Zadavatel pro </w:t>
      </w:r>
      <w:r w:rsidR="001C3D84" w:rsidRPr="00E074B3">
        <w:rPr>
          <w:rFonts w:ascii="Verdana" w:hAnsi="Verdana"/>
          <w:sz w:val="22"/>
          <w:szCs w:val="22"/>
        </w:rPr>
        <w:t>první předběžnou nabídku stanov</w:t>
      </w:r>
      <w:r w:rsidR="008F04B7" w:rsidRPr="00E074B3">
        <w:rPr>
          <w:rFonts w:ascii="Verdana" w:hAnsi="Verdana"/>
          <w:sz w:val="22"/>
          <w:szCs w:val="22"/>
        </w:rPr>
        <w:t>í</w:t>
      </w:r>
      <w:r w:rsidR="001C3D84" w:rsidRPr="00E074B3">
        <w:rPr>
          <w:rFonts w:ascii="Verdana" w:hAnsi="Verdana"/>
          <w:sz w:val="22"/>
          <w:szCs w:val="22"/>
        </w:rPr>
        <w:t xml:space="preserve"> následující </w:t>
      </w:r>
      <w:r w:rsidR="00B525D6" w:rsidRPr="00E074B3">
        <w:rPr>
          <w:rFonts w:ascii="Verdana" w:hAnsi="Verdana"/>
          <w:sz w:val="22"/>
          <w:szCs w:val="22"/>
        </w:rPr>
        <w:t xml:space="preserve">referenční </w:t>
      </w:r>
      <w:r w:rsidR="001C3D84" w:rsidRPr="00E074B3">
        <w:rPr>
          <w:rFonts w:ascii="Verdana" w:hAnsi="Verdana"/>
          <w:sz w:val="22"/>
          <w:szCs w:val="22"/>
        </w:rPr>
        <w:t xml:space="preserve">ceny za </w:t>
      </w:r>
      <w:r w:rsidR="00B525D6" w:rsidRPr="00E074B3">
        <w:rPr>
          <w:rFonts w:ascii="Verdana" w:hAnsi="Verdana"/>
          <w:sz w:val="22"/>
          <w:szCs w:val="22"/>
        </w:rPr>
        <w:t>měrnou jednotku spotřebované energie</w:t>
      </w:r>
      <w:r w:rsidR="007E5ADF" w:rsidRPr="00E074B3">
        <w:rPr>
          <w:rFonts w:ascii="Verdana" w:hAnsi="Verdana"/>
          <w:sz w:val="22"/>
          <w:szCs w:val="22"/>
        </w:rPr>
        <w:t>. Zároveň upozorňujeme, že se níže uvedené hodnot</w:t>
      </w:r>
      <w:r w:rsidR="00882848" w:rsidRPr="00E074B3">
        <w:rPr>
          <w:rFonts w:ascii="Verdana" w:hAnsi="Verdana"/>
          <w:sz w:val="22"/>
          <w:szCs w:val="22"/>
        </w:rPr>
        <w:t>y</w:t>
      </w:r>
      <w:r w:rsidR="007E5ADF" w:rsidRPr="00E074B3">
        <w:rPr>
          <w:rFonts w:ascii="Verdana" w:hAnsi="Verdana"/>
          <w:sz w:val="22"/>
          <w:szCs w:val="22"/>
        </w:rPr>
        <w:t xml:space="preserve"> mohou v průběhu veřejné zakázky měnit s ohledem n</w:t>
      </w:r>
      <w:r w:rsidR="00A16378" w:rsidRPr="00E074B3">
        <w:rPr>
          <w:rFonts w:ascii="Verdana" w:hAnsi="Verdana"/>
          <w:sz w:val="22"/>
          <w:szCs w:val="22"/>
        </w:rPr>
        <w:t>a</w:t>
      </w:r>
      <w:r w:rsidR="007E5ADF" w:rsidRPr="00E074B3">
        <w:rPr>
          <w:rFonts w:ascii="Verdana" w:hAnsi="Verdana"/>
          <w:sz w:val="22"/>
          <w:szCs w:val="22"/>
        </w:rPr>
        <w:t xml:space="preserve"> vývoj na světových trzích.</w:t>
      </w:r>
    </w:p>
    <w:p w14:paraId="4B133A97" w14:textId="77777777" w:rsidR="007B72DB" w:rsidRDefault="007B72DB" w:rsidP="00285CD1">
      <w:pPr>
        <w:jc w:val="both"/>
      </w:pPr>
    </w:p>
    <w:p w14:paraId="6CC03C0A" w14:textId="49ADAE54" w:rsidR="00373746" w:rsidRPr="00E074B3" w:rsidRDefault="007B72DB" w:rsidP="00285CD1">
      <w:pPr>
        <w:jc w:val="both"/>
        <w:rPr>
          <w:rFonts w:ascii="Verdana" w:hAnsi="Verdana"/>
          <w:sz w:val="22"/>
          <w:szCs w:val="22"/>
        </w:rPr>
      </w:pPr>
      <w:r w:rsidRPr="00E074B3">
        <w:rPr>
          <w:rFonts w:ascii="Verdana" w:hAnsi="Verdana"/>
          <w:sz w:val="22"/>
          <w:szCs w:val="22"/>
        </w:rPr>
        <w:t>Ceny jsou uvedeny bez DPH</w:t>
      </w:r>
    </w:p>
    <w:p w14:paraId="087FB1FF" w14:textId="77777777" w:rsidR="004749F5" w:rsidRPr="00E074B3" w:rsidRDefault="004749F5" w:rsidP="00285CD1">
      <w:pPr>
        <w:jc w:val="both"/>
        <w:rPr>
          <w:rFonts w:ascii="Verdana" w:hAnsi="Verdana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E5ADF" w:rsidRPr="00E074B3" w14:paraId="5718849E" w14:textId="77777777" w:rsidTr="007E5ADF">
        <w:tc>
          <w:tcPr>
            <w:tcW w:w="4531" w:type="dxa"/>
          </w:tcPr>
          <w:p w14:paraId="75951340" w14:textId="45112EB8" w:rsidR="007E5ADF" w:rsidRPr="00E074B3" w:rsidRDefault="007E5ADF" w:rsidP="00E074B3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</w:pPr>
            <w:r w:rsidRPr="00E074B3"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>Elektrická energie:</w:t>
            </w:r>
          </w:p>
        </w:tc>
        <w:tc>
          <w:tcPr>
            <w:tcW w:w="4531" w:type="dxa"/>
          </w:tcPr>
          <w:p w14:paraId="731065A6" w14:textId="6E0B5257" w:rsidR="007E5ADF" w:rsidRPr="00E074B3" w:rsidRDefault="007E5ADF" w:rsidP="00E074B3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</w:pPr>
            <w:r w:rsidRPr="00E074B3"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>4780 Kč/</w:t>
            </w:r>
            <w:proofErr w:type="spellStart"/>
            <w:r w:rsidRPr="00E074B3"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>MWh</w:t>
            </w:r>
            <w:proofErr w:type="spellEnd"/>
          </w:p>
        </w:tc>
      </w:tr>
      <w:tr w:rsidR="007E5ADF" w:rsidRPr="00E074B3" w14:paraId="787C2A27" w14:textId="77777777" w:rsidTr="007E5ADF">
        <w:tc>
          <w:tcPr>
            <w:tcW w:w="4531" w:type="dxa"/>
          </w:tcPr>
          <w:p w14:paraId="62A49037" w14:textId="5B2B2B01" w:rsidR="007E5ADF" w:rsidRPr="00E074B3" w:rsidRDefault="007E5ADF" w:rsidP="00E074B3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</w:pPr>
            <w:r w:rsidRPr="00E074B3"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 xml:space="preserve">Plyn: </w:t>
            </w:r>
            <w:r w:rsidRPr="00E074B3"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</w:p>
        </w:tc>
        <w:tc>
          <w:tcPr>
            <w:tcW w:w="4531" w:type="dxa"/>
          </w:tcPr>
          <w:p w14:paraId="5E3D809F" w14:textId="195BD2A0" w:rsidR="007E5ADF" w:rsidRPr="00E074B3" w:rsidRDefault="007E5ADF" w:rsidP="00E074B3">
            <w:pPr>
              <w:spacing w:line="256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</w:pPr>
            <w:r w:rsidRPr="00E074B3"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>1820 Kč/</w:t>
            </w:r>
            <w:proofErr w:type="spellStart"/>
            <w:r w:rsidRPr="00E074B3">
              <w:rPr>
                <w:rFonts w:ascii="Calibri" w:eastAsia="Times New Roman" w:hAnsi="Calibri" w:cs="Calibri"/>
                <w:color w:val="000000"/>
                <w:kern w:val="2"/>
                <w:sz w:val="22"/>
                <w:szCs w:val="22"/>
                <w:lang w:eastAsia="cs-CZ"/>
                <w14:ligatures w14:val="standardContextual"/>
              </w:rPr>
              <w:t>MWh</w:t>
            </w:r>
            <w:proofErr w:type="spellEnd"/>
          </w:p>
        </w:tc>
      </w:tr>
    </w:tbl>
    <w:p w14:paraId="624C65B8" w14:textId="77777777" w:rsidR="00F63BF3" w:rsidRDefault="00F63BF3" w:rsidP="00285CD1">
      <w:pPr>
        <w:jc w:val="both"/>
      </w:pPr>
    </w:p>
    <w:p w14:paraId="52DE2585" w14:textId="77777777" w:rsidR="00FD2809" w:rsidRDefault="00FD2809"/>
    <w:p w14:paraId="00747496" w14:textId="77777777" w:rsidR="00FD2809" w:rsidRDefault="00FD2809"/>
    <w:sectPr w:rsidR="00FD28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4E1"/>
    <w:rsid w:val="001B0942"/>
    <w:rsid w:val="001B14E1"/>
    <w:rsid w:val="001C3D84"/>
    <w:rsid w:val="00261C3E"/>
    <w:rsid w:val="00285CD1"/>
    <w:rsid w:val="00373746"/>
    <w:rsid w:val="004749F5"/>
    <w:rsid w:val="006F6AA5"/>
    <w:rsid w:val="007B72DB"/>
    <w:rsid w:val="007E5871"/>
    <w:rsid w:val="007E5ADF"/>
    <w:rsid w:val="00813D51"/>
    <w:rsid w:val="00882848"/>
    <w:rsid w:val="008864AE"/>
    <w:rsid w:val="008F04B7"/>
    <w:rsid w:val="00A16378"/>
    <w:rsid w:val="00A90E79"/>
    <w:rsid w:val="00AA6B1E"/>
    <w:rsid w:val="00B25648"/>
    <w:rsid w:val="00B525D6"/>
    <w:rsid w:val="00C25740"/>
    <w:rsid w:val="00CB058D"/>
    <w:rsid w:val="00DE30EE"/>
    <w:rsid w:val="00E074B3"/>
    <w:rsid w:val="00EB636D"/>
    <w:rsid w:val="00F63BF3"/>
    <w:rsid w:val="00F678FB"/>
    <w:rsid w:val="00FD2809"/>
    <w:rsid w:val="00FE3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7FA1E"/>
  <w15:chartTrackingRefBased/>
  <w15:docId w15:val="{776DBE34-5557-459C-B1F0-DB1CB2041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14E1"/>
    <w:pPr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1B14E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B14E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B14E1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B14E1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B14E1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B14E1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B14E1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B14E1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B14E1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B14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B14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B14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B14E1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B14E1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B14E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B14E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B14E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B14E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B14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1B14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B14E1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1B14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B14E1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1B14E1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B14E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1B14E1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B14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B14E1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B14E1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7E5A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59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386</Words>
  <Characters>2283</Characters>
  <Application>Microsoft Office Word</Application>
  <DocSecurity>0</DocSecurity>
  <Lines>19</Lines>
  <Paragraphs>5</Paragraphs>
  <ScaleCrop>false</ScaleCrop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26</cp:revision>
  <dcterms:created xsi:type="dcterms:W3CDTF">2024-03-21T08:07:00Z</dcterms:created>
  <dcterms:modified xsi:type="dcterms:W3CDTF">2024-06-04T09:56:00Z</dcterms:modified>
</cp:coreProperties>
</file>